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C8262B">
      <w:pPr>
        <w:pStyle w:val="NormalWeb"/>
        <w:divId w:val="1315184215"/>
        <w:rPr>
          <w:rFonts w:ascii="Courier New" w:hAnsi="Courier New" w:cs="Courier New"/>
          <w:sz w:val="20"/>
          <w:szCs w:val="20"/>
        </w:rPr>
      </w:pPr>
      <w:bookmarkStart w:id="0" w:name="_GoBack"/>
      <w:bookmarkEnd w:id="0"/>
      <w:r>
        <w:rPr>
          <w:rFonts w:ascii="Courier New" w:hAnsi="Courier New" w:cs="Courier New"/>
          <w:sz w:val="20"/>
          <w:szCs w:val="20"/>
        </w:rPr>
        <w:t>M.Of.Nr.556 din 7 iulie 2026 </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MINISTERUL EDUCATIEI SI CERCETARII</w:t>
      </w:r>
    </w:p>
    <w:p w:rsidR="00000000" w:rsidRDefault="00C8262B">
      <w:pPr>
        <w:pStyle w:val="NormalWeb"/>
        <w:divId w:val="1315184215"/>
        <w:rPr>
          <w:rFonts w:ascii="Courier New" w:hAnsi="Courier New" w:cs="Courier New"/>
          <w:sz w:val="20"/>
          <w:szCs w:val="20"/>
        </w:rPr>
      </w:pPr>
      <w:r>
        <w:rPr>
          <w:rFonts w:ascii="Courier New" w:hAnsi="Courier New" w:cs="Courier New"/>
          <w:sz w:val="20"/>
          <w:szCs w:val="20"/>
        </w:rPr>
        <w:t> </w:t>
      </w:r>
    </w:p>
    <w:p w:rsidR="00000000" w:rsidRDefault="00C8262B">
      <w:pPr>
        <w:pStyle w:val="NormalWeb"/>
        <w:divId w:val="1315184215"/>
        <w:rPr>
          <w:rFonts w:ascii="Courier New" w:hAnsi="Courier New" w:cs="Courier New"/>
          <w:sz w:val="20"/>
          <w:szCs w:val="20"/>
        </w:rPr>
      </w:pPr>
      <w:r>
        <w:rPr>
          <w:rFonts w:ascii="Courier New" w:hAnsi="Courier New" w:cs="Courier New"/>
          <w:sz w:val="20"/>
          <w:szCs w:val="20"/>
        </w:rPr>
        <w:t> </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w:t>
      </w:r>
    </w:p>
    <w:p w:rsidR="00000000" w:rsidRDefault="00C8262B">
      <w:pPr>
        <w:pStyle w:val="NormalWeb"/>
        <w:spacing w:before="0" w:beforeAutospacing="0" w:after="0" w:afterAutospacing="0"/>
        <w:jc w:val="center"/>
        <w:divId w:val="1315184215"/>
        <w:rPr>
          <w:rFonts w:ascii="Courier New" w:hAnsi="Courier New" w:cs="Courier New"/>
          <w:sz w:val="20"/>
          <w:szCs w:val="20"/>
        </w:rPr>
      </w:pPr>
      <w:r>
        <w:rPr>
          <w:rStyle w:val="Strong"/>
          <w:rFonts w:ascii="Courier New" w:hAnsi="Courier New" w:cs="Courier New"/>
          <w:sz w:val="20"/>
          <w:szCs w:val="20"/>
        </w:rPr>
        <w:t>ORDIN Nr. 4.261</w:t>
      </w:r>
      <w:r>
        <w:rPr>
          <w:rFonts w:ascii="Courier New" w:hAnsi="Courier New" w:cs="Courier New"/>
          <w:b/>
          <w:bCs/>
          <w:sz w:val="20"/>
          <w:szCs w:val="20"/>
        </w:rPr>
        <w:br/>
      </w:r>
      <w:r>
        <w:rPr>
          <w:rStyle w:val="Strong"/>
          <w:rFonts w:ascii="Courier New" w:hAnsi="Courier New" w:cs="Courier New"/>
          <w:sz w:val="20"/>
          <w:szCs w:val="20"/>
        </w:rPr>
        <w:t xml:space="preserve">pentru modificarea si completarea Regulamentului-cadru de organizare si </w:t>
      </w:r>
    </w:p>
    <w:p w:rsidR="00000000" w:rsidRDefault="00C8262B">
      <w:pPr>
        <w:pStyle w:val="NormalWeb"/>
        <w:spacing w:before="0" w:beforeAutospacing="0" w:after="0" w:afterAutospacing="0"/>
        <w:jc w:val="center"/>
        <w:divId w:val="1315184215"/>
        <w:rPr>
          <w:rFonts w:ascii="Courier New" w:hAnsi="Courier New" w:cs="Courier New"/>
          <w:sz w:val="20"/>
          <w:szCs w:val="20"/>
        </w:rPr>
      </w:pPr>
      <w:r>
        <w:rPr>
          <w:rStyle w:val="Strong"/>
          <w:rFonts w:ascii="Courier New" w:hAnsi="Courier New" w:cs="Courier New"/>
          <w:sz w:val="20"/>
          <w:szCs w:val="20"/>
        </w:rPr>
        <w:t xml:space="preserve">functionare a unitatilor de invatamant preuniversitar, aprobat prin </w:t>
      </w:r>
    </w:p>
    <w:p w:rsidR="00000000" w:rsidRDefault="00C8262B">
      <w:pPr>
        <w:pStyle w:val="NormalWeb"/>
        <w:spacing w:before="0" w:beforeAutospacing="0" w:after="0" w:afterAutospacing="0"/>
        <w:jc w:val="center"/>
        <w:divId w:val="1315184215"/>
        <w:rPr>
          <w:rFonts w:ascii="Courier New" w:hAnsi="Courier New" w:cs="Courier New"/>
          <w:sz w:val="20"/>
          <w:szCs w:val="20"/>
        </w:rPr>
      </w:pPr>
      <w:r>
        <w:rPr>
          <w:rStyle w:val="Strong"/>
          <w:rFonts w:ascii="Courier New" w:hAnsi="Courier New" w:cs="Courier New"/>
          <w:sz w:val="20"/>
          <w:szCs w:val="20"/>
        </w:rPr>
        <w:t>Ordinul ministrului educatiei nr. 5.726/2024</w:t>
      </w:r>
    </w:p>
    <w:p w:rsidR="00000000" w:rsidRDefault="00C8262B">
      <w:pPr>
        <w:pStyle w:val="NormalWeb"/>
        <w:divId w:val="1315184215"/>
        <w:rPr>
          <w:rFonts w:ascii="Courier New" w:hAnsi="Courier New" w:cs="Courier New"/>
          <w:sz w:val="20"/>
          <w:szCs w:val="20"/>
        </w:rPr>
      </w:pPr>
      <w:r>
        <w:rPr>
          <w:rFonts w:ascii="Courier New" w:hAnsi="Courier New" w:cs="Courier New"/>
          <w:sz w:val="20"/>
          <w:szCs w:val="20"/>
        </w:rPr>
        <w:t> </w:t>
      </w:r>
    </w:p>
    <w:p w:rsidR="00000000" w:rsidRDefault="00C8262B">
      <w:pPr>
        <w:pStyle w:val="NormalWeb"/>
        <w:divId w:val="1315184215"/>
        <w:rPr>
          <w:rFonts w:ascii="Courier New" w:hAnsi="Courier New" w:cs="Courier New"/>
          <w:sz w:val="20"/>
          <w:szCs w:val="20"/>
        </w:rPr>
      </w:pPr>
      <w:r>
        <w:rPr>
          <w:rFonts w:ascii="Courier New" w:hAnsi="Courier New" w:cs="Courier New"/>
          <w:sz w:val="20"/>
          <w:szCs w:val="20"/>
        </w:rPr>
        <w:t> </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Avand in vedere:</w:t>
      </w:r>
      <w:r>
        <w:rPr>
          <w:rFonts w:ascii="Courier New" w:hAnsi="Courier New" w:cs="Courier New"/>
          <w:sz w:val="20"/>
          <w:szCs w:val="20"/>
        </w:rPr>
        <w:br/>
        <w:t>   – prevederile art. 12 alin. (4), art. 72, art. 105 alin. (12), art. 115 alin. (2) lit. s) si s), art. 128 alin. (1), art. 177 alin. (5), art. 178 alin. (2), art. 181 alin. (12), prec</w:t>
      </w:r>
      <w:r>
        <w:rPr>
          <w:rFonts w:ascii="Courier New" w:hAnsi="Courier New" w:cs="Courier New"/>
          <w:sz w:val="20"/>
          <w:szCs w:val="20"/>
        </w:rPr>
        <w:t xml:space="preserve">um si ale art. 195 alin. (2) lit. f) si l) din Legea invatamantului preuniversitar </w:t>
      </w:r>
      <w:hyperlink r:id="rId4" w:history="1">
        <w:r>
          <w:rPr>
            <w:rStyle w:val="Hyperlink"/>
            <w:rFonts w:ascii="Courier New" w:hAnsi="Courier New" w:cs="Courier New"/>
            <w:sz w:val="20"/>
            <w:szCs w:val="20"/>
          </w:rPr>
          <w:t>nr. 198/2023</w:t>
        </w:r>
      </w:hyperlink>
      <w:r>
        <w:rPr>
          <w:rFonts w:ascii="Courier New" w:hAnsi="Courier New" w:cs="Courier New"/>
          <w:sz w:val="20"/>
          <w:szCs w:val="20"/>
        </w:rPr>
        <w:t>, cu modificarile si completarile ulterioare;</w:t>
      </w:r>
      <w:r>
        <w:rPr>
          <w:rFonts w:ascii="Courier New" w:hAnsi="Courier New" w:cs="Courier New"/>
          <w:sz w:val="20"/>
          <w:szCs w:val="20"/>
        </w:rPr>
        <w:br/>
        <w:t xml:space="preserve">   – Referatul de aprobare nr. </w:t>
      </w:r>
      <w:r>
        <w:rPr>
          <w:rFonts w:ascii="Courier New" w:hAnsi="Courier New" w:cs="Courier New"/>
          <w:sz w:val="20"/>
          <w:szCs w:val="20"/>
        </w:rPr>
        <w:t xml:space="preserve">2.265/DGEPIP din 12.06.2026 a proiectului de ordin privind modificarea si completarea Regulamentului-cadru de organizare si functionare a unitatilor de invatamant preuniversitar, aprobat prin Ordinul ministrului educatiei </w:t>
      </w:r>
      <w:hyperlink r:id="rId5" w:history="1">
        <w:r>
          <w:rPr>
            <w:rStyle w:val="Hyperlink"/>
            <w:rFonts w:ascii="Courier New" w:hAnsi="Courier New" w:cs="Courier New"/>
            <w:sz w:val="20"/>
            <w:szCs w:val="20"/>
          </w:rPr>
          <w:t>nr. 5.726/2024</w:t>
        </w:r>
      </w:hyperlink>
      <w:r>
        <w:rPr>
          <w:rFonts w:ascii="Courier New" w:hAnsi="Courier New" w:cs="Courier New"/>
          <w:sz w:val="20"/>
          <w:szCs w:val="20"/>
        </w:rPr>
        <w:t>, </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xml:space="preserve">   in temeiul prevederilor art. 13 alin. (3) din Hotararea Guvernului </w:t>
      </w:r>
      <w:hyperlink r:id="rId6" w:history="1">
        <w:r>
          <w:rPr>
            <w:rStyle w:val="Hyperlink"/>
            <w:rFonts w:ascii="Courier New" w:hAnsi="Courier New" w:cs="Courier New"/>
            <w:sz w:val="20"/>
            <w:szCs w:val="20"/>
          </w:rPr>
          <w:t>nr. 731/2024</w:t>
        </w:r>
      </w:hyperlink>
      <w:r>
        <w:rPr>
          <w:rFonts w:ascii="Courier New" w:hAnsi="Courier New" w:cs="Courier New"/>
          <w:sz w:val="20"/>
          <w:szCs w:val="20"/>
        </w:rPr>
        <w:t xml:space="preserve"> privind organizarea si</w:t>
      </w:r>
      <w:r>
        <w:rPr>
          <w:rFonts w:ascii="Courier New" w:hAnsi="Courier New" w:cs="Courier New"/>
          <w:sz w:val="20"/>
          <w:szCs w:val="20"/>
        </w:rPr>
        <w:t xml:space="preserve"> functionarea Ministerului Educatiei si Cercetarii, cu modificarile si completarile ulterioare,</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w:t>
      </w:r>
      <w:r>
        <w:rPr>
          <w:rStyle w:val="Strong"/>
          <w:rFonts w:ascii="Courier New" w:hAnsi="Courier New" w:cs="Courier New"/>
          <w:sz w:val="20"/>
          <w:szCs w:val="20"/>
        </w:rPr>
        <w:t xml:space="preserve"> ministrul educatiei si cercetarii</w:t>
      </w:r>
      <w:r>
        <w:rPr>
          <w:rFonts w:ascii="Courier New" w:hAnsi="Courier New" w:cs="Courier New"/>
          <w:sz w:val="20"/>
          <w:szCs w:val="20"/>
        </w:rPr>
        <w:t xml:space="preserve"> emite prezentul ordin.</w:t>
      </w:r>
      <w:r>
        <w:rPr>
          <w:rFonts w:ascii="Courier New" w:hAnsi="Courier New" w:cs="Courier New"/>
          <w:sz w:val="20"/>
          <w:szCs w:val="20"/>
        </w:rPr>
        <w:br/>
      </w:r>
      <w:r>
        <w:rPr>
          <w:rFonts w:ascii="Courier New" w:hAnsi="Courier New" w:cs="Courier New"/>
          <w:sz w:val="20"/>
          <w:szCs w:val="20"/>
        </w:rPr>
        <w:br/>
      </w:r>
      <w:r>
        <w:rPr>
          <w:rFonts w:ascii="Courier New" w:hAnsi="Courier New" w:cs="Courier New"/>
          <w:sz w:val="20"/>
          <w:szCs w:val="20"/>
        </w:rPr>
        <w:br/>
        <w:t xml:space="preserve">   </w:t>
      </w:r>
      <w:r>
        <w:rPr>
          <w:rStyle w:val="Strong"/>
          <w:rFonts w:ascii="Courier New" w:hAnsi="Courier New" w:cs="Courier New"/>
          <w:sz w:val="20"/>
          <w:szCs w:val="20"/>
        </w:rPr>
        <w:t>Art. I.</w:t>
      </w:r>
      <w:r>
        <w:rPr>
          <w:rFonts w:ascii="Courier New" w:hAnsi="Courier New" w:cs="Courier New"/>
          <w:sz w:val="20"/>
          <w:szCs w:val="20"/>
        </w:rPr>
        <w:t xml:space="preserve"> - </w:t>
      </w:r>
      <w:r>
        <w:rPr>
          <w:rStyle w:val="Strong"/>
          <w:rFonts w:ascii="Courier New" w:hAnsi="Courier New" w:cs="Courier New"/>
          <w:sz w:val="20"/>
          <w:szCs w:val="20"/>
        </w:rPr>
        <w:t>Regulamentul-cadru de organizare si functionare a unitatilor de invatamant preuniv</w:t>
      </w:r>
      <w:r>
        <w:rPr>
          <w:rStyle w:val="Strong"/>
          <w:rFonts w:ascii="Courier New" w:hAnsi="Courier New" w:cs="Courier New"/>
          <w:sz w:val="20"/>
          <w:szCs w:val="20"/>
        </w:rPr>
        <w:t xml:space="preserve">ersitar, aprobat prin Ordinul ministrului educatiei </w:t>
      </w:r>
      <w:hyperlink r:id="rId7" w:history="1">
        <w:r>
          <w:rPr>
            <w:rStyle w:val="Strong"/>
            <w:rFonts w:ascii="Courier New" w:hAnsi="Courier New" w:cs="Courier New"/>
            <w:color w:val="0000FF"/>
            <w:sz w:val="20"/>
            <w:szCs w:val="20"/>
            <w:u w:val="single"/>
          </w:rPr>
          <w:t>nr. 5.726/2024</w:t>
        </w:r>
      </w:hyperlink>
      <w:r>
        <w:rPr>
          <w:rStyle w:val="Strong"/>
          <w:rFonts w:ascii="Courier New" w:hAnsi="Courier New" w:cs="Courier New"/>
          <w:sz w:val="20"/>
          <w:szCs w:val="20"/>
        </w:rPr>
        <w:t>, publicat in Monitorul Oficial al Romaniei, Partea I, nr. 795 si 795 bis din 12 august 2024, cu modificar</w:t>
      </w:r>
      <w:r>
        <w:rPr>
          <w:rStyle w:val="Strong"/>
          <w:rFonts w:ascii="Courier New" w:hAnsi="Courier New" w:cs="Courier New"/>
          <w:sz w:val="20"/>
          <w:szCs w:val="20"/>
        </w:rPr>
        <w:t>ile si completarile ulterioare, se modifica si se completeaza dupa cum urmeaza:</w:t>
      </w:r>
      <w:r>
        <w:rPr>
          <w:rFonts w:ascii="Courier New" w:hAnsi="Courier New" w:cs="Courier New"/>
          <w:b/>
          <w:bCs/>
          <w:sz w:val="20"/>
          <w:szCs w:val="20"/>
        </w:rPr>
        <w:br/>
      </w:r>
      <w:r>
        <w:rPr>
          <w:rFonts w:ascii="Courier New" w:hAnsi="Courier New" w:cs="Courier New"/>
          <w:sz w:val="20"/>
          <w:szCs w:val="20"/>
        </w:rPr>
        <w:t>  </w:t>
      </w:r>
      <w:r>
        <w:rPr>
          <w:rStyle w:val="Strong"/>
          <w:rFonts w:ascii="Courier New" w:hAnsi="Courier New" w:cs="Courier New"/>
          <w:sz w:val="20"/>
          <w:szCs w:val="20"/>
        </w:rPr>
        <w:t xml:space="preserve"> 1. Articolul 17 se modifica si va avea urmatorul cuprins:</w:t>
      </w:r>
      <w:r>
        <w:rPr>
          <w:rFonts w:ascii="Courier New" w:hAnsi="Courier New" w:cs="Courier New"/>
          <w:b/>
          <w:bCs/>
          <w:sz w:val="20"/>
          <w:szCs w:val="20"/>
        </w:rPr>
        <w:br/>
      </w:r>
      <w:r>
        <w:rPr>
          <w:rStyle w:val="Strong"/>
          <w:rFonts w:ascii="Courier New" w:hAnsi="Courier New" w:cs="Courier New"/>
          <w:sz w:val="20"/>
          <w:szCs w:val="20"/>
        </w:rPr>
        <w:t>   Art. 17.</w:t>
      </w:r>
      <w:r>
        <w:rPr>
          <w:rFonts w:ascii="Courier New" w:hAnsi="Courier New" w:cs="Courier New"/>
          <w:sz w:val="20"/>
          <w:szCs w:val="20"/>
        </w:rPr>
        <w:t xml:space="preserve"> - (1) Pentru toate litigiile in care este implicata unitatea de invatamant de stat, directorul, in cali</w:t>
      </w:r>
      <w:r>
        <w:rPr>
          <w:rFonts w:ascii="Courier New" w:hAnsi="Courier New" w:cs="Courier New"/>
          <w:sz w:val="20"/>
          <w:szCs w:val="20"/>
        </w:rPr>
        <w:t>tate de reprezentant legal, este obligat sa asigure dreptul la aparare si reprezentarea unitatii in fata instantelor de judecata sau a altor organe de specialitate.</w:t>
      </w:r>
      <w:r>
        <w:rPr>
          <w:rFonts w:ascii="Courier New" w:hAnsi="Courier New" w:cs="Courier New"/>
          <w:sz w:val="20"/>
          <w:szCs w:val="20"/>
        </w:rPr>
        <w:br/>
        <w:t>   (2) La solicitarea scrisa a directorului, inspectoratele scolare asigura, prin consilier</w:t>
      </w:r>
      <w:r>
        <w:rPr>
          <w:rFonts w:ascii="Courier New" w:hAnsi="Courier New" w:cs="Courier New"/>
          <w:sz w:val="20"/>
          <w:szCs w:val="20"/>
        </w:rPr>
        <w:t>ul juridic, consultanta de specialitate pentru unitatile de invatamant de stat. Aceasta consta in analiza documentelor, explicarea legislatiei si a procedurilor, evaluarea riscurilor si oferirea de solutii punctuale, precum si indrumare in redactarea cerer</w:t>
      </w:r>
      <w:r>
        <w:rPr>
          <w:rFonts w:ascii="Courier New" w:hAnsi="Courier New" w:cs="Courier New"/>
          <w:sz w:val="20"/>
          <w:szCs w:val="20"/>
        </w:rPr>
        <w:t>ilor, notificarilor, intampinarilor sau a altor documente cu specific juridic.</w:t>
      </w:r>
      <w:r>
        <w:rPr>
          <w:rFonts w:ascii="Courier New" w:hAnsi="Courier New" w:cs="Courier New"/>
          <w:sz w:val="20"/>
          <w:szCs w:val="20"/>
        </w:rPr>
        <w:br/>
        <w:t xml:space="preserve">   (3) Nerespectarea obligatiilor prevazute la alin. (1) constituie abatere disciplinara si se sanctioneaza conform prevederilor Legii invatamantului </w:t>
      </w:r>
      <w:r>
        <w:rPr>
          <w:rFonts w:ascii="Courier New" w:hAnsi="Courier New" w:cs="Courier New"/>
          <w:sz w:val="20"/>
          <w:szCs w:val="20"/>
        </w:rPr>
        <w:lastRenderedPageBreak/>
        <w:t xml:space="preserve">preuniversitar </w:t>
      </w:r>
      <w:hyperlink r:id="rId8" w:history="1">
        <w:r>
          <w:rPr>
            <w:rStyle w:val="Hyperlink"/>
            <w:rFonts w:ascii="Courier New" w:hAnsi="Courier New" w:cs="Courier New"/>
            <w:sz w:val="20"/>
            <w:szCs w:val="20"/>
          </w:rPr>
          <w:t>nr. 198/2023</w:t>
        </w:r>
      </w:hyperlink>
      <w:r>
        <w:rPr>
          <w:rFonts w:ascii="Courier New" w:hAnsi="Courier New" w:cs="Courier New"/>
          <w:sz w:val="20"/>
          <w:szCs w:val="20"/>
        </w:rPr>
        <w:t>, cu modificarile si completarile ulterioare.</w:t>
      </w:r>
      <w:r>
        <w:rPr>
          <w:rFonts w:ascii="Courier New" w:hAnsi="Courier New" w:cs="Courier New"/>
          <w:sz w:val="20"/>
          <w:szCs w:val="20"/>
        </w:rPr>
        <w:br/>
        <w:t>  </w:t>
      </w:r>
      <w:r>
        <w:rPr>
          <w:rStyle w:val="Strong"/>
          <w:rFonts w:ascii="Courier New" w:hAnsi="Courier New" w:cs="Courier New"/>
          <w:sz w:val="20"/>
          <w:szCs w:val="20"/>
        </w:rPr>
        <w:t xml:space="preserve"> 2. La articolul 19, dupa alineatul (9) se introduce un nou alineat, alin. (10), cu urmatorul cuprins:</w:t>
      </w:r>
      <w:r>
        <w:rPr>
          <w:rFonts w:ascii="Courier New" w:hAnsi="Courier New" w:cs="Courier New"/>
          <w:sz w:val="20"/>
          <w:szCs w:val="20"/>
        </w:rPr>
        <w:t xml:space="preserve">   </w:t>
      </w:r>
      <w:r>
        <w:rPr>
          <w:rFonts w:ascii="Courier New" w:hAnsi="Courier New" w:cs="Courier New"/>
          <w:sz w:val="20"/>
          <w:szCs w:val="20"/>
        </w:rPr>
        <w:br/>
        <w:t xml:space="preserve">   (10) Consiliul </w:t>
      </w:r>
      <w:r>
        <w:rPr>
          <w:rFonts w:ascii="Courier New" w:hAnsi="Courier New" w:cs="Courier New"/>
          <w:sz w:val="20"/>
          <w:szCs w:val="20"/>
        </w:rPr>
        <w:t>de administratie poate decide aprobarea unor actiuni/masuri cu caracter financiar/bugetar doar cu incadrarea in prevederile bugetare aprobate.</w:t>
      </w:r>
      <w:r>
        <w:rPr>
          <w:rFonts w:ascii="Courier New" w:hAnsi="Courier New" w:cs="Courier New"/>
          <w:sz w:val="20"/>
          <w:szCs w:val="20"/>
        </w:rPr>
        <w:br/>
        <w:t>  </w:t>
      </w:r>
      <w:r>
        <w:rPr>
          <w:rStyle w:val="Strong"/>
          <w:rFonts w:ascii="Courier New" w:hAnsi="Courier New" w:cs="Courier New"/>
          <w:sz w:val="20"/>
          <w:szCs w:val="20"/>
        </w:rPr>
        <w:t xml:space="preserve"> 3. La articolul 21, alineatul (2) se modifica si va avea urmatorul cuprins:</w:t>
      </w:r>
      <w:r>
        <w:rPr>
          <w:rFonts w:ascii="Courier New" w:hAnsi="Courier New" w:cs="Courier New"/>
          <w:b/>
          <w:bCs/>
          <w:sz w:val="20"/>
          <w:szCs w:val="20"/>
        </w:rPr>
        <w:br/>
      </w:r>
      <w:r>
        <w:rPr>
          <w:rFonts w:ascii="Courier New" w:hAnsi="Courier New" w:cs="Courier New"/>
          <w:sz w:val="20"/>
          <w:szCs w:val="20"/>
        </w:rPr>
        <w:t>   (2) Directorul are calitatea de</w:t>
      </w:r>
      <w:r>
        <w:rPr>
          <w:rFonts w:ascii="Courier New" w:hAnsi="Courier New" w:cs="Courier New"/>
          <w:sz w:val="20"/>
          <w:szCs w:val="20"/>
        </w:rPr>
        <w:t xml:space="preserve"> ordonator de credite si are responsabilitatile prevazute de legislatia in vigoare pentru aceasta calitate. In exercitarea functiei de ordonator de credite, directorul are urmatoarele atributii:</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a)propune consiliului de administratie spre aprobare proie</w:t>
      </w:r>
      <w:r>
        <w:rPr>
          <w:rFonts w:ascii="Courier New" w:hAnsi="Courier New" w:cs="Courier New"/>
          <w:sz w:val="20"/>
          <w:szCs w:val="20"/>
        </w:rPr>
        <w:t>ctul de buget si raportul de executie bugetara;</w:t>
      </w:r>
      <w:r>
        <w:rPr>
          <w:rFonts w:ascii="Courier New" w:hAnsi="Courier New" w:cs="Courier New"/>
          <w:sz w:val="20"/>
          <w:szCs w:val="20"/>
        </w:rPr>
        <w:br/>
        <w:t>   b)raspunde de incadrarea in bugetul aprobat al unitatii de invatamant; in acest sens, are obligatia de a angaja si de a utiliza creditele bugetare numai in limita prevederilor si destinatiilor aprobate pri</w:t>
      </w:r>
      <w:r>
        <w:rPr>
          <w:rFonts w:ascii="Courier New" w:hAnsi="Courier New" w:cs="Courier New"/>
          <w:sz w:val="20"/>
          <w:szCs w:val="20"/>
        </w:rPr>
        <w:t>n buget, pentru cheltuieli strict legate de activitatea institutiei publice respective si cu respectarea dispozitiilor legale;</w:t>
      </w:r>
      <w:r>
        <w:rPr>
          <w:rFonts w:ascii="Courier New" w:hAnsi="Courier New" w:cs="Courier New"/>
          <w:sz w:val="20"/>
          <w:szCs w:val="20"/>
        </w:rPr>
        <w:br/>
        <w:t>   c)face demersuri pentru atragerea de resurse extrabugetare, cu respectarea prevederilor legale;</w:t>
      </w:r>
      <w:r>
        <w:rPr>
          <w:rFonts w:ascii="Courier New" w:hAnsi="Courier New" w:cs="Courier New"/>
          <w:sz w:val="20"/>
          <w:szCs w:val="20"/>
        </w:rPr>
        <w:br/>
        <w:t>   d)raspunde de gestionarea b</w:t>
      </w:r>
      <w:r>
        <w:rPr>
          <w:rFonts w:ascii="Courier New" w:hAnsi="Courier New" w:cs="Courier New"/>
          <w:sz w:val="20"/>
          <w:szCs w:val="20"/>
        </w:rPr>
        <w:t>azei materiale a unitatii de invatamant;</w:t>
      </w:r>
      <w:r>
        <w:rPr>
          <w:rFonts w:ascii="Courier New" w:hAnsi="Courier New" w:cs="Courier New"/>
          <w:sz w:val="20"/>
          <w:szCs w:val="20"/>
        </w:rPr>
        <w:br/>
        <w:t>   e)raspunde de angajarea, lichidarea si ordonantarea cheltuielilor, in limita creditelor bugetare aprobate;</w:t>
      </w:r>
      <w:r>
        <w:rPr>
          <w:rFonts w:ascii="Courier New" w:hAnsi="Courier New" w:cs="Courier New"/>
          <w:sz w:val="20"/>
          <w:szCs w:val="20"/>
        </w:rPr>
        <w:br/>
        <w:t>   f)are responsabilitatea organizarii si tinerii la zi a contabilitatii si prezentarii la termen a situa</w:t>
      </w:r>
      <w:r>
        <w:rPr>
          <w:rFonts w:ascii="Courier New" w:hAnsi="Courier New" w:cs="Courier New"/>
          <w:sz w:val="20"/>
          <w:szCs w:val="20"/>
        </w:rPr>
        <w:t>tiilor financiare asupra situatiei patrimoniului aflat in administrare si a executiei bugetare;</w:t>
      </w:r>
      <w:r>
        <w:rPr>
          <w:rFonts w:ascii="Courier New" w:hAnsi="Courier New" w:cs="Courier New"/>
          <w:sz w:val="20"/>
          <w:szCs w:val="20"/>
        </w:rPr>
        <w:br/>
        <w:t>   g)raspunde de asigurarea cadrului organizatoric in vederea efectuarii raportarii si declararii sumelor catre organele fiscale si teritoriale de munca, precum</w:t>
      </w:r>
      <w:r>
        <w:rPr>
          <w:rFonts w:ascii="Courier New" w:hAnsi="Courier New" w:cs="Courier New"/>
          <w:sz w:val="20"/>
          <w:szCs w:val="20"/>
        </w:rPr>
        <w:t xml:space="preserve"> si de verificarea periodica a declararii si concordantei dintre evidentele contabile si sumele raportate/declarate.</w:t>
      </w:r>
      <w:r>
        <w:rPr>
          <w:rFonts w:ascii="Courier New" w:hAnsi="Courier New" w:cs="Courier New"/>
          <w:sz w:val="20"/>
          <w:szCs w:val="20"/>
        </w:rPr>
        <w:br/>
        <w:t xml:space="preserve">   </w:t>
      </w:r>
      <w:r>
        <w:rPr>
          <w:rStyle w:val="Strong"/>
          <w:rFonts w:ascii="Courier New" w:hAnsi="Courier New" w:cs="Courier New"/>
          <w:sz w:val="20"/>
          <w:szCs w:val="20"/>
        </w:rPr>
        <w:t>4. La articolul 21 alineatul (3), dupa litera a) se introduc doua noi litere, lit. a</w:t>
      </w:r>
      <w:r>
        <w:rPr>
          <w:rStyle w:val="Strong"/>
          <w:rFonts w:ascii="Courier New" w:hAnsi="Courier New" w:cs="Courier New"/>
          <w:sz w:val="20"/>
          <w:szCs w:val="20"/>
          <w:vertAlign w:val="superscript"/>
        </w:rPr>
        <w:t>1)</w:t>
      </w:r>
      <w:r>
        <w:rPr>
          <w:rStyle w:val="Strong"/>
          <w:rFonts w:ascii="Courier New" w:hAnsi="Courier New" w:cs="Courier New"/>
          <w:sz w:val="20"/>
          <w:szCs w:val="20"/>
        </w:rPr>
        <w:t xml:space="preserve"> si a</w:t>
      </w:r>
      <w:r>
        <w:rPr>
          <w:rStyle w:val="Strong"/>
          <w:rFonts w:ascii="Courier New" w:hAnsi="Courier New" w:cs="Courier New"/>
          <w:sz w:val="20"/>
          <w:szCs w:val="20"/>
          <w:vertAlign w:val="superscript"/>
        </w:rPr>
        <w:t>2)</w:t>
      </w:r>
      <w:r>
        <w:rPr>
          <w:rStyle w:val="Strong"/>
          <w:rFonts w:ascii="Courier New" w:hAnsi="Courier New" w:cs="Courier New"/>
          <w:sz w:val="20"/>
          <w:szCs w:val="20"/>
        </w:rPr>
        <w:t>, cu urmatorul cuprins:</w:t>
      </w:r>
      <w:r>
        <w:rPr>
          <w:rFonts w:ascii="Courier New" w:hAnsi="Courier New" w:cs="Courier New"/>
          <w:b/>
          <w:bCs/>
          <w:sz w:val="20"/>
          <w:szCs w:val="20"/>
        </w:rPr>
        <w:br/>
      </w:r>
      <w:r>
        <w:rPr>
          <w:rFonts w:ascii="Courier New" w:hAnsi="Courier New" w:cs="Courier New"/>
          <w:sz w:val="20"/>
          <w:szCs w:val="20"/>
        </w:rPr>
        <w:t>   a</w:t>
      </w:r>
      <w:r>
        <w:rPr>
          <w:rFonts w:ascii="Courier New" w:hAnsi="Courier New" w:cs="Courier New"/>
          <w:sz w:val="20"/>
          <w:szCs w:val="20"/>
          <w:vertAlign w:val="superscript"/>
        </w:rPr>
        <w:t>1)</w:t>
      </w:r>
      <w:r>
        <w:rPr>
          <w:rFonts w:ascii="Courier New" w:hAnsi="Courier New" w:cs="Courier New"/>
          <w:sz w:val="20"/>
          <w:szCs w:val="20"/>
        </w:rPr>
        <w:t xml:space="preserve"> </w:t>
      </w:r>
      <w:r>
        <w:rPr>
          <w:rFonts w:ascii="Courier New" w:hAnsi="Courier New" w:cs="Courier New"/>
          <w:sz w:val="20"/>
          <w:szCs w:val="20"/>
        </w:rPr>
        <w:t>actualizeaza, prin act aditional, contractele individuale de munca ori de cate ori intervin modificari ale clauzelor contractuale;</w:t>
      </w:r>
      <w:r>
        <w:rPr>
          <w:rFonts w:ascii="Courier New" w:hAnsi="Courier New" w:cs="Courier New"/>
          <w:sz w:val="20"/>
          <w:szCs w:val="20"/>
        </w:rPr>
        <w:br/>
        <w:t>   a</w:t>
      </w:r>
      <w:r>
        <w:rPr>
          <w:rFonts w:ascii="Courier New" w:hAnsi="Courier New" w:cs="Courier New"/>
          <w:sz w:val="20"/>
          <w:szCs w:val="20"/>
          <w:vertAlign w:val="superscript"/>
        </w:rPr>
        <w:t>2)</w:t>
      </w:r>
      <w:r>
        <w:rPr>
          <w:rFonts w:ascii="Courier New" w:hAnsi="Courier New" w:cs="Courier New"/>
          <w:sz w:val="20"/>
          <w:szCs w:val="20"/>
        </w:rPr>
        <w:t xml:space="preserve"> desemneaza, prin decizie scrisa, persoana responsabila de inregistrarea informatiilor din contractele individuale de m</w:t>
      </w:r>
      <w:r>
        <w:rPr>
          <w:rFonts w:ascii="Courier New" w:hAnsi="Courier New" w:cs="Courier New"/>
          <w:sz w:val="20"/>
          <w:szCs w:val="20"/>
        </w:rPr>
        <w:t>unca ale fiecarui angajat in Registrul general de evidenta a salariatilor (REGES-online), precum si a informatiilor specifice in aplicatia informatica de salarizare EDUSAL;</w:t>
      </w:r>
      <w:r>
        <w:rPr>
          <w:rFonts w:ascii="Courier New" w:hAnsi="Courier New" w:cs="Courier New"/>
          <w:sz w:val="20"/>
          <w:szCs w:val="20"/>
        </w:rPr>
        <w:br/>
        <w:t xml:space="preserve">   </w:t>
      </w:r>
      <w:r>
        <w:rPr>
          <w:rStyle w:val="Strong"/>
          <w:rFonts w:ascii="Courier New" w:hAnsi="Courier New" w:cs="Courier New"/>
          <w:sz w:val="20"/>
          <w:szCs w:val="20"/>
        </w:rPr>
        <w:t>5. La articolul 121, alineatul (2) se modifica si va avea urmatorul cuprins:</w:t>
      </w:r>
      <w:r>
        <w:rPr>
          <w:rFonts w:ascii="Courier New" w:hAnsi="Courier New" w:cs="Courier New"/>
          <w:b/>
          <w:bCs/>
          <w:sz w:val="20"/>
          <w:szCs w:val="20"/>
        </w:rPr>
        <w:br/>
      </w:r>
      <w:r>
        <w:rPr>
          <w:rFonts w:ascii="Courier New" w:hAnsi="Courier New" w:cs="Courier New"/>
          <w:sz w:val="20"/>
          <w:szCs w:val="20"/>
        </w:rPr>
        <w:t xml:space="preserve">   </w:t>
      </w:r>
      <w:r>
        <w:rPr>
          <w:rFonts w:ascii="Courier New" w:hAnsi="Courier New" w:cs="Courier New"/>
          <w:sz w:val="20"/>
          <w:szCs w:val="20"/>
        </w:rPr>
        <w:t>(2) Pentru elevii din invatamantul obligatoriu si din invatamantul postliceal declarati repetenti la sfarsitul primului an de studii, reinscrierea se poate face si peste numarul de locuri aprobat prin planul de scolarizare.</w:t>
      </w:r>
      <w:r>
        <w:rPr>
          <w:rFonts w:ascii="Courier New" w:hAnsi="Courier New" w:cs="Courier New"/>
          <w:sz w:val="20"/>
          <w:szCs w:val="20"/>
        </w:rPr>
        <w:br/>
        <w:t>  </w:t>
      </w:r>
      <w:r>
        <w:rPr>
          <w:rStyle w:val="Strong"/>
          <w:rFonts w:ascii="Courier New" w:hAnsi="Courier New" w:cs="Courier New"/>
          <w:sz w:val="20"/>
          <w:szCs w:val="20"/>
        </w:rPr>
        <w:t xml:space="preserve"> 6. La articolul 141, dupa ali</w:t>
      </w:r>
      <w:r>
        <w:rPr>
          <w:rStyle w:val="Strong"/>
          <w:rFonts w:ascii="Courier New" w:hAnsi="Courier New" w:cs="Courier New"/>
          <w:sz w:val="20"/>
          <w:szCs w:val="20"/>
        </w:rPr>
        <w:t>neatul (2) se introduce un nou alineat, alin. (3), cu urmatorul cuprins:</w:t>
      </w:r>
      <w:r>
        <w:rPr>
          <w:rFonts w:ascii="Courier New" w:hAnsi="Courier New" w:cs="Courier New"/>
          <w:b/>
          <w:bCs/>
          <w:sz w:val="20"/>
          <w:szCs w:val="20"/>
        </w:rPr>
        <w:br/>
      </w:r>
      <w:r>
        <w:rPr>
          <w:rFonts w:ascii="Courier New" w:hAnsi="Courier New" w:cs="Courier New"/>
          <w:sz w:val="20"/>
          <w:szCs w:val="20"/>
        </w:rPr>
        <w:t xml:space="preserve">   (3) Elevii din clasele IX-XII, scolarizati in forma de scolarizare din spital, pot solicita transferul in timpul anului scolar si in vacantele scolare, fara indeplinirea conditiei </w:t>
      </w:r>
      <w:r>
        <w:rPr>
          <w:rFonts w:ascii="Courier New" w:hAnsi="Courier New" w:cs="Courier New"/>
          <w:sz w:val="20"/>
          <w:szCs w:val="20"/>
        </w:rPr>
        <w:t>de medie mentionate la alin. (1) lit. a)-d) si f). Solicitarea trebuie sa fie insotita de scrisoarea medicala emisa de medicul specialist, care atesta internarea, monitorizarea sau recuperarea elevului in anul scolar respectiv, si de adeverinta emisa de sc</w:t>
      </w:r>
      <w:r>
        <w:rPr>
          <w:rFonts w:ascii="Courier New" w:hAnsi="Courier New" w:cs="Courier New"/>
          <w:sz w:val="20"/>
          <w:szCs w:val="20"/>
        </w:rPr>
        <w:t>oala din spital, care atesta ca elevul urmeaza forma de scolarizare din spital.</w:t>
      </w:r>
      <w:r>
        <w:rPr>
          <w:rFonts w:ascii="Courier New" w:hAnsi="Courier New" w:cs="Courier New"/>
          <w:sz w:val="20"/>
          <w:szCs w:val="20"/>
        </w:rPr>
        <w:br/>
        <w:t xml:space="preserve">   </w:t>
      </w:r>
      <w:r>
        <w:rPr>
          <w:rStyle w:val="Strong"/>
          <w:rFonts w:ascii="Courier New" w:hAnsi="Courier New" w:cs="Courier New"/>
          <w:sz w:val="20"/>
          <w:szCs w:val="20"/>
        </w:rPr>
        <w:t>Art. II.</w:t>
      </w:r>
      <w:r>
        <w:rPr>
          <w:rFonts w:ascii="Courier New" w:hAnsi="Courier New" w:cs="Courier New"/>
          <w:sz w:val="20"/>
          <w:szCs w:val="20"/>
        </w:rPr>
        <w:t xml:space="preserve"> - Directia generala echitate si performanta in invatamantul preuniversitar, Directia generala management, cariera didactica si retea scolara in invatamantul preuniv</w:t>
      </w:r>
      <w:r>
        <w:rPr>
          <w:rFonts w:ascii="Courier New" w:hAnsi="Courier New" w:cs="Courier New"/>
          <w:sz w:val="20"/>
          <w:szCs w:val="20"/>
        </w:rPr>
        <w:t xml:space="preserve">ersitar, Directia generala economica, Directia </w:t>
      </w:r>
      <w:r>
        <w:rPr>
          <w:rFonts w:ascii="Courier New" w:hAnsi="Courier New" w:cs="Courier New"/>
          <w:sz w:val="20"/>
          <w:szCs w:val="20"/>
        </w:rPr>
        <w:lastRenderedPageBreak/>
        <w:t>generala minoritati si desegregare, inspectoratele scolare judetene/Inspectoratul Scolar al Municipiului Bucuresti si unitatile de invatamant preuniversitar duc la indeplinire prevederile prezentului ordin.</w:t>
      </w:r>
      <w:r>
        <w:rPr>
          <w:rFonts w:ascii="Courier New" w:hAnsi="Courier New" w:cs="Courier New"/>
          <w:sz w:val="20"/>
          <w:szCs w:val="20"/>
        </w:rPr>
        <w:br/>
        <w:t>  </w:t>
      </w:r>
      <w:r>
        <w:rPr>
          <w:rFonts w:ascii="Courier New" w:hAnsi="Courier New" w:cs="Courier New"/>
          <w:sz w:val="20"/>
          <w:szCs w:val="20"/>
        </w:rPr>
        <w:t xml:space="preserve"> </w:t>
      </w:r>
      <w:r>
        <w:rPr>
          <w:rStyle w:val="Strong"/>
          <w:rFonts w:ascii="Courier New" w:hAnsi="Courier New" w:cs="Courier New"/>
          <w:sz w:val="20"/>
          <w:szCs w:val="20"/>
        </w:rPr>
        <w:t>Art. III.</w:t>
      </w:r>
      <w:r>
        <w:rPr>
          <w:rFonts w:ascii="Courier New" w:hAnsi="Courier New" w:cs="Courier New"/>
          <w:sz w:val="20"/>
          <w:szCs w:val="20"/>
        </w:rPr>
        <w:t xml:space="preserve"> - Prezentul ordin se publica in Monitorul Oficial al Romaniei, Partea I.</w:t>
      </w:r>
    </w:p>
    <w:p w:rsidR="00000000" w:rsidRDefault="00C8262B">
      <w:pPr>
        <w:pStyle w:val="NormalWeb"/>
        <w:spacing w:before="0" w:beforeAutospacing="0" w:after="0" w:afterAutospacing="0"/>
        <w:jc w:val="center"/>
        <w:divId w:val="1315184215"/>
        <w:rPr>
          <w:rFonts w:ascii="Courier New" w:hAnsi="Courier New" w:cs="Courier New"/>
          <w:sz w:val="20"/>
          <w:szCs w:val="20"/>
        </w:rPr>
      </w:pPr>
      <w:r>
        <w:rPr>
          <w:rFonts w:ascii="Courier New" w:hAnsi="Courier New" w:cs="Courier New"/>
          <w:sz w:val="20"/>
          <w:szCs w:val="20"/>
        </w:rPr>
        <w:br/>
      </w:r>
      <w:r>
        <w:rPr>
          <w:rFonts w:ascii="Courier New" w:hAnsi="Courier New" w:cs="Courier New"/>
          <w:sz w:val="20"/>
          <w:szCs w:val="20"/>
        </w:rPr>
        <w:br/>
        <w:t>Ministrul educatiei si cercetarii,</w:t>
      </w:r>
      <w:r>
        <w:rPr>
          <w:rFonts w:ascii="Courier New" w:hAnsi="Courier New" w:cs="Courier New"/>
          <w:sz w:val="20"/>
          <w:szCs w:val="20"/>
        </w:rPr>
        <w:br/>
      </w:r>
      <w:r>
        <w:rPr>
          <w:rStyle w:val="Strong"/>
          <w:rFonts w:ascii="Courier New" w:hAnsi="Courier New" w:cs="Courier New"/>
          <w:sz w:val="20"/>
          <w:szCs w:val="20"/>
        </w:rPr>
        <w:t>Mihai Dimian</w:t>
      </w:r>
    </w:p>
    <w:p w:rsidR="00000000"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w:t>
      </w:r>
    </w:p>
    <w:p w:rsidR="00C8262B" w:rsidRDefault="00C8262B">
      <w:pPr>
        <w:pStyle w:val="NormalWeb"/>
        <w:spacing w:before="0" w:beforeAutospacing="0" w:after="0" w:afterAutospacing="0"/>
        <w:divId w:val="1315184215"/>
        <w:rPr>
          <w:rFonts w:ascii="Courier New" w:hAnsi="Courier New" w:cs="Courier New"/>
          <w:sz w:val="20"/>
          <w:szCs w:val="20"/>
        </w:rPr>
      </w:pPr>
      <w:r>
        <w:rPr>
          <w:rFonts w:ascii="Courier New" w:hAnsi="Courier New" w:cs="Courier New"/>
          <w:sz w:val="20"/>
          <w:szCs w:val="20"/>
        </w:rPr>
        <w:t>   Bucuresti, 26 iunie 2026.</w:t>
      </w:r>
      <w:r>
        <w:rPr>
          <w:rFonts w:ascii="Courier New" w:hAnsi="Courier New" w:cs="Courier New"/>
          <w:sz w:val="20"/>
          <w:szCs w:val="20"/>
        </w:rPr>
        <w:br/>
        <w:t>   Nr. 4.261.</w:t>
      </w:r>
    </w:p>
    <w:sectPr w:rsidR="00C8262B">
      <w:pgSz w:w="12240" w:h="15840"/>
      <w:pgMar w:top="144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60"/>
    <w:rsid w:val="007F5660"/>
    <w:rsid w:val="00C8262B"/>
    <w:rsid w:val="00E6355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385518-AEC8-4C9D-8E16-9BF68E0E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184215">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gram-legislatie.ro/view/01980102.23-20260713-PrP6dI9UXdz" TargetMode="External"/><Relationship Id="rId3" Type="http://schemas.openxmlformats.org/officeDocument/2006/relationships/webSettings" Target="webSettings.xml"/><Relationship Id="rId7" Type="http://schemas.openxmlformats.org/officeDocument/2006/relationships/hyperlink" Target="https://program-legislatie.ro/view/57260575.24-20260707-rSDgiQXQsx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ogram-legislatie.ro/view/07310203.24-20251024-WpIl3_GO1kb" TargetMode="External"/><Relationship Id="rId5" Type="http://schemas.openxmlformats.org/officeDocument/2006/relationships/hyperlink" Target="https://program-legislatie.ro/view/57260575.24-20260707-rSDgiQXQsx9" TargetMode="External"/><Relationship Id="rId10" Type="http://schemas.openxmlformats.org/officeDocument/2006/relationships/theme" Target="theme/theme1.xml"/><Relationship Id="rId4" Type="http://schemas.openxmlformats.org/officeDocument/2006/relationships/hyperlink" Target="https://program-legislatie.ro/view/01980102.23-20260713-PrP6dI9UXdz"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999</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COLEGIUL NICOLAE IORGA</dc:creator>
  <cp:lastModifiedBy>elev38</cp:lastModifiedBy>
  <cp:revision>2</cp:revision>
  <dcterms:created xsi:type="dcterms:W3CDTF">2026-07-16T07:38:00Z</dcterms:created>
  <dcterms:modified xsi:type="dcterms:W3CDTF">2026-07-16T07:38:00Z</dcterms:modified>
</cp:coreProperties>
</file>